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3" w:rsidRPr="00261C79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przetwarzanie danych osobowych</w:t>
      </w:r>
    </w:p>
    <w:p w:rsidR="00882AA4" w:rsidRPr="00261C79" w:rsidRDefault="00882AA4" w:rsidP="00882A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86F" w:rsidRPr="00261C79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>Ja</w:t>
      </w:r>
      <w:r w:rsidRPr="00261C79">
        <w:rPr>
          <w:rFonts w:ascii="Times New Roman" w:hAnsi="Times New Roman" w:cs="Times New Roman"/>
          <w:b/>
          <w:sz w:val="24"/>
          <w:szCs w:val="24"/>
        </w:rPr>
        <w:t>,…………..</w:t>
      </w:r>
      <w:r w:rsidR="008F20B9" w:rsidRPr="00261C7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986932">
        <w:rPr>
          <w:rFonts w:ascii="Times New Roman" w:hAnsi="Times New Roman" w:cs="Times New Roman"/>
          <w:b/>
          <w:sz w:val="24"/>
          <w:szCs w:val="24"/>
        </w:rPr>
        <w:t>…</w:t>
      </w:r>
      <w:r w:rsidRPr="00261C7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64686F" w:rsidRPr="00261C7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b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(imię/imiona, nazwisko)</w:t>
      </w:r>
    </w:p>
    <w:p w:rsidR="00882AA4" w:rsidRPr="00261C79" w:rsidRDefault="00DB0A33" w:rsidP="00EB022B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562A5" w:rsidRPr="00261C79">
        <w:rPr>
          <w:rFonts w:ascii="Times New Roman" w:hAnsi="Times New Roman" w:cs="Times New Roman"/>
          <w:sz w:val="24"/>
          <w:szCs w:val="24"/>
        </w:rPr>
        <w:t>że wyrażam do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browolną zgodę na przetwarzanie </w:t>
      </w:r>
      <w:r w:rsidRPr="00261C79">
        <w:rPr>
          <w:rFonts w:ascii="Times New Roman" w:hAnsi="Times New Roman" w:cs="Times New Roman"/>
          <w:sz w:val="24"/>
          <w:szCs w:val="24"/>
        </w:rPr>
        <w:t xml:space="preserve">danych osobowych zawartych </w:t>
      </w:r>
      <w:r w:rsidR="00AD528B" w:rsidRPr="00261C79">
        <w:rPr>
          <w:rFonts w:ascii="Times New Roman" w:hAnsi="Times New Roman" w:cs="Times New Roman"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w mojej ofercie pracy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, które z własnej woli (poza danymi wymaganymi) podaję </w:t>
      </w:r>
      <w:r w:rsidRPr="00261C79">
        <w:rPr>
          <w:rFonts w:ascii="Times New Roman" w:hAnsi="Times New Roman" w:cs="Times New Roman"/>
          <w:sz w:val="24"/>
          <w:szCs w:val="24"/>
        </w:rPr>
        <w:t>na potrzeby rekrutacji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 konkursowej nr 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7349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82AA4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znaczenie konkursu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……………………………</w:t>
      </w:r>
      <w:r w:rsidR="00882AA4" w:rsidRPr="0026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sz w:val="24"/>
          <w:szCs w:val="24"/>
        </w:rPr>
        <w:t xml:space="preserve">w Sądzie Okręgowym w Suwałkach </w:t>
      </w:r>
      <w:r w:rsidR="007E07DF" w:rsidRPr="00261C79">
        <w:rPr>
          <w:rFonts w:ascii="Times New Roman" w:hAnsi="Times New Roman" w:cs="Times New Roman"/>
          <w:sz w:val="24"/>
          <w:szCs w:val="24"/>
        </w:rPr>
        <w:t>oraz jestem świadom</w:t>
      </w:r>
      <w:r w:rsidR="006D14E0" w:rsidRPr="00261C79">
        <w:rPr>
          <w:rFonts w:ascii="Times New Roman" w:hAnsi="Times New Roman" w:cs="Times New Roman"/>
          <w:sz w:val="24"/>
          <w:szCs w:val="24"/>
        </w:rPr>
        <w:t xml:space="preserve">a/y wyrażenia powyższej zgody i 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jej zakresu, </w:t>
      </w:r>
      <w:r w:rsidR="00261C79">
        <w:rPr>
          <w:rFonts w:ascii="Times New Roman" w:hAnsi="Times New Roman" w:cs="Times New Roman"/>
          <w:sz w:val="24"/>
          <w:szCs w:val="24"/>
        </w:rPr>
        <w:br/>
      </w:r>
      <w:r w:rsidR="00626081" w:rsidRPr="00261C79">
        <w:rPr>
          <w:rFonts w:ascii="Times New Roman" w:hAnsi="Times New Roman" w:cs="Times New Roman"/>
          <w:sz w:val="24"/>
          <w:szCs w:val="24"/>
        </w:rPr>
        <w:t>a także zapoznałam/</w:t>
      </w:r>
      <w:r w:rsidR="00EB022B" w:rsidRPr="00261C79">
        <w:rPr>
          <w:rFonts w:ascii="Times New Roman" w:hAnsi="Times New Roman" w:cs="Times New Roman"/>
          <w:sz w:val="24"/>
          <w:szCs w:val="24"/>
        </w:rPr>
        <w:t>em się z klauzulą informacyjną.</w:t>
      </w:r>
    </w:p>
    <w:p w:rsidR="006D14E0" w:rsidRPr="00261C79" w:rsidRDefault="00AD528B" w:rsidP="00AD5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</w:t>
      </w:r>
      <w:r w:rsidR="00DE3C6B" w:rsidRPr="00261C79">
        <w:rPr>
          <w:rFonts w:ascii="Times New Roman" w:hAnsi="Times New Roman" w:cs="Times New Roman"/>
          <w:sz w:val="20"/>
          <w:szCs w:val="20"/>
        </w:rPr>
        <w:t>…………….</w:t>
      </w:r>
      <w:r w:rsidRPr="00261C79">
        <w:rPr>
          <w:rFonts w:ascii="Times New Roman" w:hAnsi="Times New Roman" w:cs="Times New Roman"/>
          <w:sz w:val="20"/>
          <w:szCs w:val="20"/>
        </w:rPr>
        <w:t>……………</w:t>
      </w:r>
    </w:p>
    <w:p w:rsidR="006D14E0" w:rsidRPr="00261C79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 w:rsidRPr="00261C79">
        <w:rPr>
          <w:rFonts w:ascii="Times New Roman" w:hAnsi="Times New Roman" w:cs="Times New Roman"/>
          <w:sz w:val="20"/>
          <w:szCs w:val="20"/>
        </w:rPr>
        <w:t xml:space="preserve">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  </w:t>
      </w:r>
      <w:r w:rsidR="00DE3C6B" w:rsidRPr="00261C7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="00B00775" w:rsidRPr="00261C79">
        <w:rPr>
          <w:rFonts w:ascii="Times New Roman" w:hAnsi="Times New Roman" w:cs="Times New Roman"/>
          <w:sz w:val="20"/>
          <w:szCs w:val="20"/>
        </w:rPr>
        <w:t xml:space="preserve">ata i czytelny </w:t>
      </w:r>
      <w:r w:rsidR="006D14E0" w:rsidRPr="00261C79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Pr="00261C79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wpis na listę rezerwową</w:t>
      </w:r>
    </w:p>
    <w:p w:rsidR="00DE3C6B" w:rsidRPr="00261C79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447D6A" w:rsidRPr="00261C79">
        <w:rPr>
          <w:rFonts w:ascii="Times New Roman" w:hAnsi="Times New Roman" w:cs="Times New Roman"/>
          <w:sz w:val="24"/>
          <w:szCs w:val="24"/>
        </w:rPr>
        <w:t xml:space="preserve">w </w:t>
      </w:r>
      <w:r w:rsidRPr="00261C79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261C79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261C79">
        <w:rPr>
          <w:rFonts w:ascii="Times New Roman" w:hAnsi="Times New Roman" w:cs="Times New Roman"/>
          <w:sz w:val="24"/>
          <w:szCs w:val="24"/>
        </w:rPr>
        <w:t xml:space="preserve"> (niewłaściwe skreślić)</w:t>
      </w: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na wpisanie mnie na listę rezerwową kandydatów do zatrudnienia i  związane z tym dalsze przetwarzanie danych osobowych.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Pr="00261C79">
        <w:rPr>
          <w:rFonts w:ascii="Times New Roman" w:hAnsi="Times New Roman" w:cs="Times New Roman"/>
          <w:sz w:val="20"/>
          <w:szCs w:val="20"/>
        </w:rPr>
        <w:t xml:space="preserve">ata i czytelny podpis  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sz w:val="24"/>
          <w:szCs w:val="24"/>
        </w:rP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="00CF4D4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13-00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e-mail:</w:t>
      </w:r>
      <w:r w:rsidR="0098693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hyperlink r:id="rId5" w:history="1">
        <w:r w:rsidR="00CF4D4D" w:rsidRPr="000C44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CF4D4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Prezesa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3E3688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</w:t>
      </w:r>
      <w:r w:rsidR="001F5B8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w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AD5C07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AD5C07" w:rsidRDefault="00AD5C07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6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302E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CA5826" w:rsidRPr="00D20482" w:rsidRDefault="00302E51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9"/>
    <w:rsid w:val="00073A48"/>
    <w:rsid w:val="001D488E"/>
    <w:rsid w:val="001F5B89"/>
    <w:rsid w:val="00210D82"/>
    <w:rsid w:val="0024112D"/>
    <w:rsid w:val="00261C79"/>
    <w:rsid w:val="00287DE6"/>
    <w:rsid w:val="002B533B"/>
    <w:rsid w:val="002C1BF7"/>
    <w:rsid w:val="00302E51"/>
    <w:rsid w:val="00306B0D"/>
    <w:rsid w:val="003374CD"/>
    <w:rsid w:val="0037565E"/>
    <w:rsid w:val="003B7349"/>
    <w:rsid w:val="003E3688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62EB1"/>
    <w:rsid w:val="00794094"/>
    <w:rsid w:val="007E07DF"/>
    <w:rsid w:val="007F67BD"/>
    <w:rsid w:val="00853CA9"/>
    <w:rsid w:val="00882AA4"/>
    <w:rsid w:val="008F20B9"/>
    <w:rsid w:val="009179C3"/>
    <w:rsid w:val="00986932"/>
    <w:rsid w:val="009A251A"/>
    <w:rsid w:val="00A31E28"/>
    <w:rsid w:val="00A326B0"/>
    <w:rsid w:val="00A442B3"/>
    <w:rsid w:val="00A625B6"/>
    <w:rsid w:val="00A66A2D"/>
    <w:rsid w:val="00AD528B"/>
    <w:rsid w:val="00AD5C07"/>
    <w:rsid w:val="00B00775"/>
    <w:rsid w:val="00B63B91"/>
    <w:rsid w:val="00B86C9D"/>
    <w:rsid w:val="00C223D3"/>
    <w:rsid w:val="00C57928"/>
    <w:rsid w:val="00C90C80"/>
    <w:rsid w:val="00C91E43"/>
    <w:rsid w:val="00C945C1"/>
    <w:rsid w:val="00CA5826"/>
    <w:rsid w:val="00CF4D4D"/>
    <w:rsid w:val="00D07D2F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EB022B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uwalki.so.gov.pl" TargetMode="External"/><Relationship Id="rId5" Type="http://schemas.openxmlformats.org/officeDocument/2006/relationships/hyperlink" Target="mailto:so@suwalki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2022-06-29T05:25:00Z</cp:lastPrinted>
  <dcterms:created xsi:type="dcterms:W3CDTF">2022-11-25T13:24:00Z</dcterms:created>
  <dcterms:modified xsi:type="dcterms:W3CDTF">2022-11-25T13:24:00Z</dcterms:modified>
</cp:coreProperties>
</file>